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C5330" w:rsidRPr="00DC5330" w:rsidTr="00DC5330">
        <w:trPr>
          <w:trHeight w:val="225"/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lang w:val="en-US" w:eastAsia="ru-RU"/>
              </w:rPr>
              <w:t>5-2. Cellular phone Parts list : GT-I9505ZNASER</w:t>
            </w:r>
          </w:p>
        </w:tc>
      </w:tr>
      <w:tr w:rsidR="00DC5330" w:rsidRPr="00DC5330" w:rsidTr="00DC5330">
        <w:trPr>
          <w:trHeight w:val="225"/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C5330" w:rsidRPr="00DC5330" w:rsidRDefault="00DC5330" w:rsidP="00DC5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CCCCC4"/>
        <w:tblCellMar>
          <w:left w:w="0" w:type="dxa"/>
          <w:right w:w="0" w:type="dxa"/>
        </w:tblCellMar>
        <w:tblLook w:val="04A0"/>
      </w:tblPr>
      <w:tblGrid>
        <w:gridCol w:w="1887"/>
        <w:gridCol w:w="5610"/>
        <w:gridCol w:w="1886"/>
      </w:tblGrid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E4E3E7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5330">
              <w:rPr>
                <w:rFonts w:ascii="Tahoma" w:eastAsia="Times New Roman" w:hAnsi="Tahoma" w:cs="Tahoma"/>
                <w:b/>
                <w:bCs/>
                <w:sz w:val="15"/>
                <w:szCs w:val="15"/>
                <w:lang w:eastAsia="ru-RU"/>
              </w:rPr>
              <w:t>Design</w:t>
            </w:r>
            <w:proofErr w:type="spellEnd"/>
            <w:r w:rsidRPr="00DC5330">
              <w:rPr>
                <w:rFonts w:ascii="Tahoma" w:eastAsia="Times New Roman" w:hAnsi="Tahoma" w:cs="Tahoma"/>
                <w:b/>
                <w:bCs/>
                <w:sz w:val="15"/>
                <w:szCs w:val="15"/>
                <w:lang w:eastAsia="ru-RU"/>
              </w:rPr>
              <w:t xml:space="preserve"> LOC</w:t>
            </w:r>
          </w:p>
        </w:tc>
        <w:tc>
          <w:tcPr>
            <w:tcW w:w="3000" w:type="pct"/>
            <w:shd w:val="clear" w:color="auto" w:fill="E4E3E7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5330">
              <w:rPr>
                <w:rFonts w:ascii="Tahoma" w:eastAsia="Times New Roman" w:hAnsi="Tahoma" w:cs="Tahoma"/>
                <w:b/>
                <w:bCs/>
                <w:sz w:val="15"/>
                <w:szCs w:val="15"/>
                <w:lang w:eastAsia="ru-RU"/>
              </w:rPr>
              <w:t>Description</w:t>
            </w:r>
            <w:proofErr w:type="spellEnd"/>
          </w:p>
        </w:tc>
        <w:tc>
          <w:tcPr>
            <w:tcW w:w="1000" w:type="pct"/>
            <w:shd w:val="clear" w:color="auto" w:fill="E4E3E7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b/>
                <w:bCs/>
                <w:sz w:val="15"/>
                <w:szCs w:val="15"/>
                <w:lang w:eastAsia="ru-RU"/>
              </w:rPr>
              <w:t>SEC CODE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QAR01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MODULE-RCV+SENSOR+IRLED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GH59-13109A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QBA01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BATTERY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GH43-03833A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QBC00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ASSY COVER-BATTERY 3G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GH98-26755E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QBR03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PLATE-BRACKET IF CONN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GH61-03055A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QCA01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ASSY CAMERA-13M 1/3"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GH96-06146A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QCA02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ASSY CAMERA-VT MODULE(GT_I9505)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</w:t>
            </w: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GH96-06276A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QCB01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CBF COAXIAL CABLE-94.5MM(GT_I9505)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</w:t>
            </w: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GH39-01603A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QCK02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ASSY KEY-POWER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GH98-26485A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QCR47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SCREW-MACHINE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6001-001695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QCR67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SCREW-MACHINE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6001-002083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QCR92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SCREW-MACHINE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6001-002261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QFR01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MEA FRONT-OCTA LCD ASSY(SVC/ZN)GT_I9505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</w:t>
            </w: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GH97-14655E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QJK01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MODULE-EARJACK+SENSOR(GT_I9505)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</w:t>
            </w: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GH59-13082A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QMO01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MOTOR LINEAR VIBRATION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GH31-00641A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QMP01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A/S ASSY-PBA MAIN(COMM)GT_I9505/M16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</w:t>
            </w: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GH82-07269A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QRE01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ASSY CASE-REAR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GH98-26374A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QSM01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MODULE-SD+SIM FPCB(GT_I9505)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</w:t>
            </w: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GH59-13278A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QSN01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MODULE-SUB PBA+SENSOR FPCB(GT_I9505)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val="en-US" w:eastAsia="ru-RU"/>
              </w:rPr>
              <w:t> </w:t>
            </w: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GH59-13083A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QSN02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PLATE-GESTURE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GH61-02812A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QSP01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MODULE-SPEAKER(GT_I9505)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GH59-13081A</w:t>
            </w:r>
          </w:p>
        </w:tc>
      </w:tr>
      <w:tr w:rsidR="00DC5330" w:rsidRPr="00DC5330" w:rsidTr="00DC5330">
        <w:trPr>
          <w:trHeight w:val="225"/>
          <w:tblCellSpacing w:w="7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QVO01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ASSY KEY-VOLUME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DC5330" w:rsidRPr="00DC5330" w:rsidRDefault="00DC5330" w:rsidP="00DC5330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30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GH98-26486A</w:t>
            </w:r>
          </w:p>
        </w:tc>
      </w:tr>
    </w:tbl>
    <w:p w:rsidR="00A33ED1" w:rsidRDefault="00DC5330"/>
    <w:sectPr w:rsidR="00A33ED1" w:rsidSect="0095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C5330"/>
    <w:rsid w:val="001075D3"/>
    <w:rsid w:val="00952FA7"/>
    <w:rsid w:val="009C7A48"/>
    <w:rsid w:val="00DC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2013-07-19T09:51:00Z</dcterms:created>
  <dcterms:modified xsi:type="dcterms:W3CDTF">2013-07-19T09:51:00Z</dcterms:modified>
</cp:coreProperties>
</file>